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2.999999999996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3529"/>
        <w:gridCol w:w="3837"/>
        <w:gridCol w:w="1833"/>
        <w:gridCol w:w="5474"/>
        <w:tblGridChange w:id="0">
          <w:tblGrid>
            <w:gridCol w:w="3529"/>
            <w:gridCol w:w="3837"/>
            <w:gridCol w:w="1833"/>
            <w:gridCol w:w="5474"/>
          </w:tblGrid>
        </w:tblGridChange>
      </w:tblGrid>
      <w:tr>
        <w:trPr>
          <w:trHeight w:val="156" w:hRule="atLeast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02">
            <w:pPr>
              <w:ind w:right="-9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DE LA U.D.2. JESÚS NOS MUESTRA AL PADRE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4">
            <w:pPr>
              <w:ind w:right="-21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ETAPA: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Ed. Primaria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CICLO: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             CURSO: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6º</w:t>
            </w:r>
          </w:p>
        </w:tc>
      </w:tr>
      <w:tr>
        <w:trPr>
          <w:trHeight w:val="156" w:hRule="atLeast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TRIM:     1º         TEMPOR:       NOVIEMBRE                 Nº SESIONES: 4</w:t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0A">
            <w:pPr>
              <w:tabs>
                <w:tab w:val="left" w:pos="1162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JUSTIFICACIÓN DE LA UNIDAD DIDÁCTICA</w:t>
            </w:r>
          </w:p>
        </w:tc>
      </w:tr>
      <w:tr>
        <w:trPr>
          <w:trHeight w:val="156" w:hRule="atLeast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tabs>
                <w:tab w:val="left" w:pos="105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 esta unidad descubriremos, conoceremos y aprenderemos que los cristianos, a través de Jesús, descubrimos a Dios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" w:hRule="atLeast"/>
        </w:trPr>
        <w:tc>
          <w:tcPr>
            <w:gridSpan w:val="4"/>
            <w:shd w:fill="5b9bd5" w:val="clear"/>
          </w:tcPr>
          <w:p w:rsidR="00000000" w:rsidDel="00000000" w:rsidP="00000000" w:rsidRDefault="00000000" w:rsidRPr="00000000" w14:paraId="00000012">
            <w:pPr>
              <w:tabs>
                <w:tab w:val="left" w:pos="3730"/>
                <w:tab w:val="center" w:pos="7228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  <w:tab/>
              <w:t xml:space="preserve">CONCRECIÓN CURRICULAR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CONTENIDOS</w:t>
            </w:r>
          </w:p>
        </w:tc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EVALUACIÓN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 DE APRENDIZAJE</w:t>
            </w:r>
          </w:p>
        </w:tc>
      </w:tr>
      <w:tr>
        <w:tc>
          <w:tcPr>
            <w:gridSpan w:val="4"/>
            <w:shd w:fill="ffc000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BLOQUE 2.- LA REVELACIÓN: DIOS INTERVIENE EN LA HISTORIA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pueblo de Israel como depositario de la sabiduría de Dios.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libros Sapienciales enriquecen a la humanidad.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Descubrir y apreciar la riqueza de los textos sapienciales en la historia.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1.1 Identifica y valora expresiones recogidas en los libros sapienciales que enriquecen y mejoran a la persona.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1.2 Investiga y contrasta la sabiduría popular con expresiones de la sabiduría de Israel emitiendo un juicio personal.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1.3 Propone, dialogando con sus compañeros, situaciones y comportamientos donde se expresa la riqueza humana que aparece en los textos sapienciales.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80"/>
        <w:gridCol w:w="7457"/>
        <w:tblGridChange w:id="0">
          <w:tblGrid>
            <w:gridCol w:w="7280"/>
            <w:gridCol w:w="7457"/>
          </w:tblGrid>
        </w:tblGridChange>
      </w:tblGrid>
      <w:tr>
        <w:tc>
          <w:tcPr>
            <w:gridSpan w:val="2"/>
            <w:shd w:fill="ffc000" w:val="clear"/>
          </w:tcPr>
          <w:p w:rsidR="00000000" w:rsidDel="00000000" w:rsidP="00000000" w:rsidRDefault="00000000" w:rsidRPr="00000000" w14:paraId="00000028">
            <w:pPr>
              <w:tabs>
                <w:tab w:val="left" w:pos="1278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ELEMENTOS TRANSVERSALES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COMPRENSIÓN LECTORA Y EXP. ORAL Y ESCRITA: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Comprender enunciados; rutinas de pensamiento.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CÍVICA Y CONSTITUCIONAL: </w:t>
            </w:r>
          </w:p>
        </w:tc>
      </w:tr>
      <w:tr>
        <w:trPr>
          <w:trHeight w:val="182" w:hRule="atLeast"/>
        </w:trPr>
        <w:tc>
          <w:tcPr/>
          <w:p w:rsidR="00000000" w:rsidDel="00000000" w:rsidP="00000000" w:rsidRDefault="00000000" w:rsidRPr="00000000" w14:paraId="0000002C">
            <w:pPr>
              <w:tabs>
                <w:tab w:val="right" w:pos="5416"/>
              </w:tabs>
              <w:ind w:right="89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TIC/TAC: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Interpretar imágenes. Libro media de 3º (act. y recursos correspondientes a la unidad).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CULTURA ANDALUZA:</w:t>
            </w:r>
          </w:p>
        </w:tc>
      </w:tr>
      <w:tr>
        <w:trPr>
          <w:trHeight w:val="182" w:hRule="atLeast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ind w:right="148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EDUCACIÓN EN VALORES: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 dignidad, el amor, la paz, la solidaridad, la justicia y la libertad.</w:t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34">
            <w:pPr>
              <w:tabs>
                <w:tab w:val="left" w:pos="3938"/>
                <w:tab w:val="center" w:pos="655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TRANSPOSICÓN DIDÁCTICA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35">
            <w:pPr>
              <w:ind w:right="-1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TAREAS Y ACTIVIDADES A DESARROLLAR EN EL AULA</w:t>
            </w:r>
          </w:p>
        </w:tc>
      </w:tr>
      <w:tr>
        <w:tc>
          <w:tcPr>
            <w:shd w:fill="ffc000" w:val="clear"/>
          </w:tcPr>
          <w:p w:rsidR="00000000" w:rsidDel="00000000" w:rsidP="00000000" w:rsidRDefault="00000000" w:rsidRPr="00000000" w14:paraId="00000036">
            <w:pPr>
              <w:ind w:right="33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Tarea de la UD: “LOS MISIONEROS EN NIGERIA”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El alumnado por equipos leerán voz alta el texto, reflexionarán sobre el contenido del mismo, buscarán información sobre Malala y sobre cómo cambió su vida tras el atentado y elaboraremos una lista de cómo colaborar para cambiar el mundo.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70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gridCol w:w="1701"/>
        <w:gridCol w:w="1984"/>
        <w:gridCol w:w="1099"/>
        <w:tblGridChange w:id="0">
          <w:tblGrid>
            <w:gridCol w:w="9918"/>
            <w:gridCol w:w="1701"/>
            <w:gridCol w:w="1984"/>
            <w:gridCol w:w="1099"/>
          </w:tblGrid>
        </w:tblGridChange>
      </w:tblGrid>
      <w:tr>
        <w:trPr>
          <w:trHeight w:val="255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38">
            <w:pPr>
              <w:ind w:right="148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Actividades                                                                   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9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CRITERIOS DE EV.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A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ESTÁNDARES DE AP.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COMP. CLAVE</w:t>
            </w:r>
          </w:p>
        </w:tc>
      </w:tr>
      <w:tr>
        <w:trPr>
          <w:trHeight w:val="1321" w:hRule="atLeast"/>
        </w:trP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Act.1. Queremos saber.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fotografía y responde pág 16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Folio giratorio. Pág 17. Escribe situaciones dónde Dios esté presente a través de labor de personas.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revelación de Dios. Lectura y contesta pág 17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43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44">
            <w:pPr>
              <w:ind w:right="3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 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77" w:hRule="atLeast"/>
        </w:trPr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Act.2. Leemos la biblia.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Jesús habla de Dios Padre pág 18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Conocemos al Hijo y al Padre pág 18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Contesta a las preguntas pág 19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 las afirmación de Jesús con las citas bíblicas pág 19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santísima trinidad. Lectura y contesta pág 19</w:t>
            </w:r>
          </w:p>
        </w:tc>
        <w:tc>
          <w:tcPr/>
          <w:p w:rsidR="00000000" w:rsidDel="00000000" w:rsidP="00000000" w:rsidRDefault="00000000" w:rsidRPr="00000000" w14:paraId="0000004E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50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51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 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Act.3. La iglesia nos enseña.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Lectura al encuentro con Dios pág 20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Relaciona cada imagen con las afirmaciones de la Biblia pág 21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Valores cristianos pág 21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5B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5C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 </w:t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Act.4. Trabajamos en equipo.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misioneros en Nigeria pág 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3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64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65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 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/>
          <w:p w:rsidR="00000000" w:rsidDel="00000000" w:rsidP="00000000" w:rsidRDefault="00000000" w:rsidRPr="00000000" w14:paraId="0000006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Act.5. Taller (huella de la religión).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Ejercicios: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las imágenes y contesta pág 23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Rutina de pensamiento: palabra, idea, frase pág 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6D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1.1.</w:t>
            </w:r>
          </w:p>
          <w:p w:rsidR="00000000" w:rsidDel="00000000" w:rsidP="00000000" w:rsidRDefault="00000000" w:rsidRPr="00000000" w14:paraId="0000006E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1.2.</w:t>
            </w:r>
          </w:p>
          <w:p w:rsidR="00000000" w:rsidDel="00000000" w:rsidP="00000000" w:rsidRDefault="00000000" w:rsidRPr="00000000" w14:paraId="0000006F">
            <w:pPr>
              <w:ind w:right="3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1.3.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CCL-CD-CAA 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3727"/>
        <w:gridCol w:w="3827"/>
        <w:gridCol w:w="3685"/>
        <w:tblGridChange w:id="0">
          <w:tblGrid>
            <w:gridCol w:w="3498"/>
            <w:gridCol w:w="3727"/>
            <w:gridCol w:w="3827"/>
            <w:gridCol w:w="3685"/>
          </w:tblGrid>
        </w:tblGridChange>
      </w:tblGrid>
      <w:tr>
        <w:trPr>
          <w:trHeight w:val="72" w:hRule="atLeast"/>
        </w:trPr>
        <w:tc>
          <w:tcPr>
            <w:vMerge w:val="restart"/>
            <w:shd w:fill="ffc000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ORIENTACIONES METODOLÓGICAS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RECURSOS MATERIALES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PROCESOS COGNITIVOS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METODOLOGÍA</w:t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Libro del alumnado, material imprimible para la atención a la diversidad (actividades de refuerzo y ampliación) y evaluación, la propuesta didáctica con más recursos e libro interactivo.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__Literal</w:t>
            </w:r>
          </w:p>
          <w:p w:rsidR="00000000" w:rsidDel="00000000" w:rsidP="00000000" w:rsidRDefault="00000000" w:rsidRPr="00000000" w14:paraId="0000007B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__Inferencial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__Valorativos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D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Aprendizaje Cooperativo</w:t>
            </w:r>
          </w:p>
          <w:p w:rsidR="00000000" w:rsidDel="00000000" w:rsidP="00000000" w:rsidRDefault="00000000" w:rsidRPr="00000000" w14:paraId="0000007E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Rutinas y Destrezas de pensamiento.</w:t>
            </w:r>
          </w:p>
          <w:p w:rsidR="00000000" w:rsidDel="00000000" w:rsidP="00000000" w:rsidRDefault="00000000" w:rsidRPr="00000000" w14:paraId="0000007F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discursivo/expositivo.</w:t>
            </w:r>
          </w:p>
          <w:p w:rsidR="00000000" w:rsidDel="00000000" w:rsidP="00000000" w:rsidRDefault="00000000" w:rsidRPr="00000000" w14:paraId="00000080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Modelo experiencial.</w:t>
            </w:r>
          </w:p>
          <w:p w:rsidR="00000000" w:rsidDel="00000000" w:rsidP="00000000" w:rsidRDefault="00000000" w:rsidRPr="00000000" w14:paraId="00000081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por tareas.</w:t>
            </w:r>
          </w:p>
          <w:p w:rsidR="00000000" w:rsidDel="00000000" w:rsidP="00000000" w:rsidRDefault="00000000" w:rsidRPr="00000000" w14:paraId="00000082">
            <w:pPr>
              <w:spacing w:after="106" w:lineRule="auto"/>
              <w:ind w:left="28" w:right="176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individual.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Trabajo cooperativo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CONTEXTOS</w:t>
            </w:r>
          </w:p>
        </w:tc>
        <w:tc>
          <w:tcPr>
            <w:shd w:fill="ffd965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ESCENARIOS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Merge w:val="continue"/>
            <w:shd w:fill="ffc000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Personal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Familiar</w:t>
            </w:r>
          </w:p>
          <w:p w:rsidR="00000000" w:rsidDel="00000000" w:rsidP="00000000" w:rsidRDefault="00000000" w:rsidRPr="00000000" w14:paraId="0000008A">
            <w:pPr>
              <w:tabs>
                <w:tab w:val="left" w:pos="2014"/>
              </w:tabs>
              <w:spacing w:after="120" w:before="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Escolar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Social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10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Aula </w:t>
            </w:r>
          </w:p>
          <w:p w:rsidR="00000000" w:rsidDel="00000000" w:rsidP="00000000" w:rsidRDefault="00000000" w:rsidRPr="00000000" w14:paraId="0000008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737"/>
        <w:tblGridChange w:id="0">
          <w:tblGrid>
            <w:gridCol w:w="14737"/>
          </w:tblGrid>
        </w:tblGridChange>
      </w:tblGrid>
      <w:tr>
        <w:tc>
          <w:tcPr>
            <w:shd w:fill="4472c4" w:val="clear"/>
          </w:tcPr>
          <w:p w:rsidR="00000000" w:rsidDel="00000000" w:rsidP="00000000" w:rsidRDefault="00000000" w:rsidRPr="00000000" w14:paraId="0000008F">
            <w:pPr>
              <w:ind w:right="51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ATENCIÓN A LA DIVERSIDAD Y AL ANEAE</w:t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Las diversidades de actividades y ejercicios programadas en esta unidad se han diseñado para contribuir a que el alumnado adquiera los aprendizajes de manera progresiva. Existen una secuencia didáctica adaptada a las posibilidades y necesidades del alumnado con diferentes ritmos de aprendizajes</w:t>
            </w:r>
          </w:p>
          <w:p w:rsidR="00000000" w:rsidDel="00000000" w:rsidP="00000000" w:rsidRDefault="00000000" w:rsidRPr="00000000" w14:paraId="00000091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 combinarán rutinas y destrezas de pensamiento, aprendizaje cooperativo,  y actividades que favorezcan una respuesta a la diversidad, adecuándose a los diferentes ritmos, motivaciones, intereses y estilos de aprendizaje del alumnado.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cffcc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Medidas generales: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atención individualizada, organización flexible del aula, recursos variados, actividades con dificultad gradual, medidas de apoyo y refuerzo, actividades de refuerzo y ampliación.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73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867"/>
        <w:gridCol w:w="3119"/>
        <w:gridCol w:w="2835"/>
        <w:gridCol w:w="3118"/>
        <w:tblGridChange w:id="0">
          <w:tblGrid>
            <w:gridCol w:w="2798"/>
            <w:gridCol w:w="2867"/>
            <w:gridCol w:w="3119"/>
            <w:gridCol w:w="2835"/>
            <w:gridCol w:w="3118"/>
          </w:tblGrid>
        </w:tblGridChange>
      </w:tblGrid>
      <w:tr>
        <w:tc>
          <w:tcPr>
            <w:gridSpan w:val="5"/>
            <w:shd w:fill="4472c4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VALORACIÓN DE LO APRENDIDO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CRITERIOS EV.</w:t>
            </w:r>
          </w:p>
        </w:tc>
        <w:tc>
          <w:tcPr>
            <w:shd w:fill="ff5050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INSUFICIENTE (1-4)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SUFICIENTE/BIEN (5-6)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NOTABLE (7-8)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SOBRESALIENTE (9-10)</w:t>
            </w:r>
          </w:p>
        </w:tc>
      </w:tr>
      <w:tr>
        <w:tc>
          <w:tcPr>
            <w:gridSpan w:val="5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 Descubrir y apreciar la riqueza de los textos sapienciales en la historia.</w:t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 1.1 Identifica y valora expresiones recogidas en los libros sapienciales que enriquecen y mejoran a la persona.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gran dificultad en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identificar y valorar expresiones recogidas en los libros sapienciales que enriquecen y mejoran a la persona.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Tiene alguna dificultad en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identificar y valorar expresiones recogidas en los libros sapienciales que enriquecen y mejoran a la persona.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Logra 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identificar y valorar expresiones recogidas en los libros sapienciales que enriquecen y mejoran a la persona.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Siempre logra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identificar y valorar expresiones recogidas en los libros sapienciales que enriquecen y mejoran a la persona.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 1.2 Investiga y contrasta la sabiduría popular con expresiones de la sabiduría de Israel emitiendo un juicio personal.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 cuesta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investigar y contrastar la sabiduría popular con expresiones de la sabiduría de Israel emitiendo un juicio personal.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Algunas veces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investiga y contrasta la sabiduría popular con expresiones de la sabiduría de Israel emitiendo un juicio personal.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Generalmente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investiga y contrasta la sabiduría popular con expresiones de la sabiduría de Israel emitiendo un juicio personal.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Siempre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investiga y contrasta la sabiduría popular con expresiones de la sabiduría de Israel emitiendo un juicio personal.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7e6e6" w:val="clear"/>
          </w:tcPr>
          <w:p w:rsidR="00000000" w:rsidDel="00000000" w:rsidP="00000000" w:rsidRDefault="00000000" w:rsidRPr="00000000" w14:paraId="000000B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STD. 1.3 Propone, dialogando con sus compañeros, situaciones y comportamientos donde se expresa la riqueza humana que aparece en los textos sapienciales.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Tiene gran dificultad en proponer, dialogando con sus compañeros, situaciones y comportamientos donde se expresa la riqueza humana que aparece en los textos sapienciales.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Tiene alguna dificultad en proponer, dialogando con sus compañeros, situaciones y comportamientos donde se expresa la riqueza humana que aparece en los textos sapienciales.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Logra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proponer, dialogando con sus compañeros, situaciones y comportamientos donde se expresa la riqueza humana que aparece en los textos sapienciales.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Siempre logra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proponer, dialogando con sus compañeros, situaciones y comportamientos donde se expresa la riqueza humana que aparece en los textos sapienciales.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shd w:fill="a5a5a5" w:val="clea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CALIFICACIÓN GLOBAL</w:t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9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5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097B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0F097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uiPriority w:val="34"/>
    <w:qFormat w:val="1"/>
    <w:rsid w:val="000F097B"/>
    <w:pPr>
      <w:spacing w:after="200" w:line="276" w:lineRule="auto"/>
      <w:ind w:left="708"/>
    </w:pPr>
    <w:rPr>
      <w:rFonts w:ascii="Calibri" w:cs="Times New Roman" w:eastAsia="Times New Roman" w:hAnsi="Calibri"/>
    </w:rPr>
  </w:style>
  <w:style w:type="paragraph" w:styleId="Prrafodelista1" w:customStyle="1">
    <w:name w:val="Párrafo de lista1"/>
    <w:basedOn w:val="Normal"/>
    <w:qFormat w:val="1"/>
    <w:rsid w:val="000F097B"/>
    <w:pPr>
      <w:spacing w:after="0" w:line="240" w:lineRule="auto"/>
      <w:ind w:left="720"/>
      <w:contextualSpacing w:val="1"/>
    </w:pPr>
    <w:rPr>
      <w:rFonts w:ascii="Times" w:cs="Times New Roman" w:eastAsia="Calibri" w:hAnsi="Times"/>
      <w:sz w:val="24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kZlBvaZrdZ4IxGG+7QYj7uFzvA==">AMUW2mUMoQQtNF+QBiB1/kTcentiK9h/NomSvXue7FCFhtt+XmwX1vkLscTAJa81nNDf2d8WjPV/SXn1ptBcNqnASVXhwqQg+ituGaCZTpnHzyYo9prrSvhzjF5jiQWeihjKSoUOe6PO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2019-10-07T09:10:00Z</dcterms:created>
  <dc:creator>Luffi</dc:creator>
</cp:coreProperties>
</file>